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84AC" w14:textId="55AB88F4" w:rsidR="00402EAC" w:rsidRPr="006F0C3A" w:rsidRDefault="00052F0F" w:rsidP="006F0C3A">
      <w:pPr>
        <w:pStyle w:val="Brdtekst"/>
        <w:spacing w:before="78"/>
        <w:ind w:left="284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990EEF0" wp14:editId="4F451474">
            <wp:simplePos x="0" y="0"/>
            <wp:positionH relativeFrom="column">
              <wp:posOffset>8571865</wp:posOffset>
            </wp:positionH>
            <wp:positionV relativeFrom="paragraph">
              <wp:posOffset>-460706</wp:posOffset>
            </wp:positionV>
            <wp:extent cx="1505115" cy="69058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15" cy="69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1C4"/>
        </w:rPr>
        <w:t xml:space="preserve"> </w:t>
      </w:r>
      <w:r w:rsidR="006F0C3A">
        <w:rPr>
          <w:color w:val="4471C4"/>
        </w:rPr>
        <w:t xml:space="preserve"> </w:t>
      </w:r>
      <w:r>
        <w:rPr>
          <w:color w:val="4471C4"/>
        </w:rPr>
        <w:t xml:space="preserve">SJEKKLISTE </w:t>
      </w:r>
      <w:r w:rsidR="00892480">
        <w:rPr>
          <w:color w:val="4471C4"/>
        </w:rPr>
        <w:t>ARRANGEMENT</w:t>
      </w:r>
    </w:p>
    <w:tbl>
      <w:tblPr>
        <w:tblStyle w:val="TableNormal"/>
        <w:tblW w:w="1545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072"/>
        <w:gridCol w:w="1134"/>
        <w:gridCol w:w="2835"/>
        <w:gridCol w:w="1134"/>
      </w:tblGrid>
      <w:tr w:rsidR="00402EAC" w14:paraId="5B8201AC" w14:textId="77777777" w:rsidTr="008B3449">
        <w:trPr>
          <w:trHeight w:val="60"/>
        </w:trPr>
        <w:tc>
          <w:tcPr>
            <w:tcW w:w="1275" w:type="dxa"/>
          </w:tcPr>
          <w:p w14:paraId="32BF7C59" w14:textId="77777777" w:rsidR="00402EAC" w:rsidRDefault="0089248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år</w:t>
            </w:r>
          </w:p>
        </w:tc>
        <w:tc>
          <w:tcPr>
            <w:tcW w:w="9072" w:type="dxa"/>
          </w:tcPr>
          <w:p w14:paraId="77122F35" w14:textId="45FD6899" w:rsidR="00402EAC" w:rsidRDefault="0089248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Oppgave</w:t>
            </w:r>
          </w:p>
        </w:tc>
        <w:tc>
          <w:tcPr>
            <w:tcW w:w="1134" w:type="dxa"/>
          </w:tcPr>
          <w:p w14:paraId="0FA9EC08" w14:textId="77777777" w:rsidR="00402EAC" w:rsidRDefault="0089248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Frist</w:t>
            </w:r>
          </w:p>
        </w:tc>
        <w:tc>
          <w:tcPr>
            <w:tcW w:w="2835" w:type="dxa"/>
          </w:tcPr>
          <w:p w14:paraId="04D0B86A" w14:textId="77777777" w:rsidR="00402EAC" w:rsidRDefault="0089248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Ansvarlig</w:t>
            </w:r>
          </w:p>
        </w:tc>
        <w:tc>
          <w:tcPr>
            <w:tcW w:w="1134" w:type="dxa"/>
          </w:tcPr>
          <w:p w14:paraId="563F7540" w14:textId="77777777" w:rsidR="00402EAC" w:rsidRDefault="00892480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Utført</w:t>
            </w:r>
          </w:p>
        </w:tc>
      </w:tr>
      <w:tr w:rsidR="00181768" w14:paraId="4B085C90" w14:textId="77777777" w:rsidTr="008B3449">
        <w:trPr>
          <w:trHeight w:val="60"/>
        </w:trPr>
        <w:tc>
          <w:tcPr>
            <w:tcW w:w="1275" w:type="dxa"/>
            <w:vMerge w:val="restart"/>
            <w:shd w:val="clear" w:color="auto" w:fill="92D050"/>
          </w:tcPr>
          <w:p w14:paraId="25871321" w14:textId="6B5C3ABD" w:rsid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Før kamp/ turnering</w:t>
            </w:r>
          </w:p>
        </w:tc>
        <w:tc>
          <w:tcPr>
            <w:tcW w:w="9072" w:type="dxa"/>
            <w:shd w:val="clear" w:color="auto" w:fill="92D050"/>
          </w:tcPr>
          <w:p w14:paraId="49F5A531" w14:textId="2AC823BD" w:rsid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Reservere bane</w:t>
            </w:r>
            <w:r w:rsidR="00052F0F">
              <w:rPr>
                <w:sz w:val="20"/>
              </w:rPr>
              <w:t>/hall</w:t>
            </w:r>
          </w:p>
        </w:tc>
        <w:tc>
          <w:tcPr>
            <w:tcW w:w="1134" w:type="dxa"/>
            <w:shd w:val="clear" w:color="auto" w:fill="92D050"/>
          </w:tcPr>
          <w:p w14:paraId="6FCF1839" w14:textId="77777777" w:rsidR="00181768" w:rsidRPr="00181768" w:rsidRDefault="0018176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76E13139" w14:textId="77777777" w:rsidR="00181768" w:rsidRPr="00181768" w:rsidRDefault="0018176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82A54EA" w14:textId="77777777" w:rsidR="00181768" w:rsidRPr="00181768" w:rsidRDefault="0018176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181768" w14:paraId="3E656B0B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1AD3EC10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480F7C5D" w14:textId="5B0FC7B3" w:rsid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Lage og sende invitasjon</w:t>
            </w:r>
          </w:p>
        </w:tc>
        <w:tc>
          <w:tcPr>
            <w:tcW w:w="1134" w:type="dxa"/>
            <w:shd w:val="clear" w:color="auto" w:fill="92D050"/>
          </w:tcPr>
          <w:p w14:paraId="1522D6D3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74982ABA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0CAC05C1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181768" w14:paraId="6DA92B8F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53C86C19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4AE7D286" w14:textId="076D0728" w:rsid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Reservere garderober</w:t>
            </w:r>
          </w:p>
        </w:tc>
        <w:tc>
          <w:tcPr>
            <w:tcW w:w="1134" w:type="dxa"/>
            <w:shd w:val="clear" w:color="auto" w:fill="92D050"/>
          </w:tcPr>
          <w:p w14:paraId="3A84378C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7D53B9AB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1006BDB9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181768" w14:paraId="13ADB920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0DF9067C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69B99AF7" w14:textId="3E058755" w:rsidR="00181768" w:rsidRDefault="00210FF2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Frist for påmelding, sjekke at påmeldingavgift er betalt</w:t>
            </w:r>
          </w:p>
        </w:tc>
        <w:tc>
          <w:tcPr>
            <w:tcW w:w="1134" w:type="dxa"/>
            <w:shd w:val="clear" w:color="auto" w:fill="92D050"/>
          </w:tcPr>
          <w:p w14:paraId="107AE71A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56007D1A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6BCC322C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181768" w14:paraId="59DEAFF5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0AA3ACE9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135271CA" w14:textId="434C83B5" w:rsidR="00181768" w:rsidRDefault="00F75C6C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Markedsføre arrangementet</w:t>
            </w:r>
          </w:p>
        </w:tc>
        <w:tc>
          <w:tcPr>
            <w:tcW w:w="1134" w:type="dxa"/>
            <w:shd w:val="clear" w:color="auto" w:fill="92D050"/>
          </w:tcPr>
          <w:p w14:paraId="5CE3FCA4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31600A81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4C7FB20E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210FF2" w14:paraId="1AEAE302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020BA7FB" w14:textId="77777777" w:rsidR="00210FF2" w:rsidRPr="00181768" w:rsidRDefault="00210FF2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1437EED9" w14:textId="1B727D06" w:rsidR="00210FF2" w:rsidRDefault="00210FF2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Frist for innsending av laglister fra deltagende lag</w:t>
            </w:r>
          </w:p>
        </w:tc>
        <w:tc>
          <w:tcPr>
            <w:tcW w:w="1134" w:type="dxa"/>
            <w:shd w:val="clear" w:color="auto" w:fill="92D050"/>
          </w:tcPr>
          <w:p w14:paraId="40D2CA2F" w14:textId="77777777" w:rsidR="00210FF2" w:rsidRPr="00181768" w:rsidRDefault="00210FF2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71A34543" w14:textId="77777777" w:rsidR="00210FF2" w:rsidRPr="00181768" w:rsidRDefault="00210FF2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1FA51387" w14:textId="77777777" w:rsidR="00210FF2" w:rsidRPr="00181768" w:rsidRDefault="00210FF2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052F0F" w14:paraId="466DD19A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701E6C11" w14:textId="77777777" w:rsidR="00052F0F" w:rsidRPr="00181768" w:rsidRDefault="00052F0F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5A24B99E" w14:textId="71BD6C5F" w:rsidR="00052F0F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Finne/bestille dommere</w:t>
            </w:r>
          </w:p>
        </w:tc>
        <w:tc>
          <w:tcPr>
            <w:tcW w:w="1134" w:type="dxa"/>
            <w:shd w:val="clear" w:color="auto" w:fill="92D050"/>
          </w:tcPr>
          <w:p w14:paraId="4DF1BC89" w14:textId="77777777" w:rsidR="00052F0F" w:rsidRPr="00181768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4DDAC150" w14:textId="77777777" w:rsidR="00052F0F" w:rsidRPr="00181768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5C370954" w14:textId="77777777" w:rsidR="00052F0F" w:rsidRPr="00181768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052F0F" w14:paraId="7CE0E18E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5F7A795E" w14:textId="77777777" w:rsidR="00052F0F" w:rsidRPr="00181768" w:rsidRDefault="00052F0F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788F06C7" w14:textId="0AF37C17" w:rsidR="00052F0F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Finne sekretariat og evt linjedommere</w:t>
            </w:r>
          </w:p>
        </w:tc>
        <w:tc>
          <w:tcPr>
            <w:tcW w:w="1134" w:type="dxa"/>
            <w:shd w:val="clear" w:color="auto" w:fill="92D050"/>
          </w:tcPr>
          <w:p w14:paraId="2203F542" w14:textId="77777777" w:rsidR="00052F0F" w:rsidRPr="00181768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0CE4AD49" w14:textId="77777777" w:rsidR="00052F0F" w:rsidRPr="00181768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BD887DC" w14:textId="77777777" w:rsidR="00052F0F" w:rsidRPr="00181768" w:rsidRDefault="00052F0F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8B3449" w14:paraId="41D8E514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0B4D5F2E" w14:textId="77777777" w:rsidR="008B3449" w:rsidRPr="00181768" w:rsidRDefault="008B3449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324918CA" w14:textId="1868810A" w:rsidR="008B3449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Sette opp kamprapportskjema og evt kampoppsett</w:t>
            </w:r>
          </w:p>
        </w:tc>
        <w:tc>
          <w:tcPr>
            <w:tcW w:w="1134" w:type="dxa"/>
            <w:shd w:val="clear" w:color="auto" w:fill="92D050"/>
          </w:tcPr>
          <w:p w14:paraId="3948D640" w14:textId="77777777" w:rsidR="008B3449" w:rsidRPr="00181768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3A501910" w14:textId="77777777" w:rsidR="008B3449" w:rsidRPr="00181768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2DDE3D0D" w14:textId="77777777" w:rsidR="008B3449" w:rsidRPr="00181768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8B3449" w14:paraId="17EE45CA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01EF03F2" w14:textId="77777777" w:rsidR="008B3449" w:rsidRPr="00181768" w:rsidRDefault="008B3449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4976FB82" w14:textId="2D646E1F" w:rsidR="008B3449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Sende informasjon til deltagende lag (f.eks praktisk info, avtaler med hotell</w:t>
            </w:r>
          </w:p>
        </w:tc>
        <w:tc>
          <w:tcPr>
            <w:tcW w:w="1134" w:type="dxa"/>
            <w:shd w:val="clear" w:color="auto" w:fill="92D050"/>
          </w:tcPr>
          <w:p w14:paraId="749B8497" w14:textId="77777777" w:rsidR="008B3449" w:rsidRPr="00181768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0D3A87F3" w14:textId="77777777" w:rsidR="008B3449" w:rsidRPr="00181768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197E28C1" w14:textId="77777777" w:rsidR="008B3449" w:rsidRPr="00181768" w:rsidRDefault="008B344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3D2A58" w14:paraId="27B2D01A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31E6FB7B" w14:textId="77777777" w:rsidR="003D2A58" w:rsidRPr="00181768" w:rsidRDefault="003D2A5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054A6339" w14:textId="6DE1932B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Kjøpe premier (evt få tilsendt av NRF)</w:t>
            </w:r>
          </w:p>
        </w:tc>
        <w:tc>
          <w:tcPr>
            <w:tcW w:w="1134" w:type="dxa"/>
            <w:shd w:val="clear" w:color="auto" w:fill="92D050"/>
          </w:tcPr>
          <w:p w14:paraId="11CD2467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05FA3AB8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6BAB5A44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181768" w14:paraId="53C8929F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4F1120EC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5F28CC2F" w14:textId="39EC3055" w:rsid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Medisinsk personell</w:t>
            </w:r>
          </w:p>
        </w:tc>
        <w:tc>
          <w:tcPr>
            <w:tcW w:w="1134" w:type="dxa"/>
            <w:shd w:val="clear" w:color="auto" w:fill="92D050"/>
          </w:tcPr>
          <w:p w14:paraId="3B2E07BB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6FEB76E9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73DAAA7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181768" w14:paraId="76CF6631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50ADC251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35046E20" w14:textId="35070CA3" w:rsid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Førstehjelpsutstyr</w:t>
            </w:r>
          </w:p>
        </w:tc>
        <w:tc>
          <w:tcPr>
            <w:tcW w:w="1134" w:type="dxa"/>
            <w:shd w:val="clear" w:color="auto" w:fill="92D050"/>
          </w:tcPr>
          <w:p w14:paraId="06018D28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0490EE9C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471E7731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5E7EB9" w14:paraId="36D47DB3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73DB7A4B" w14:textId="77777777" w:rsidR="005E7EB9" w:rsidRPr="00181768" w:rsidRDefault="005E7EB9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45EF97E1" w14:textId="7ADE3323" w:rsidR="005E7EB9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1134" w:type="dxa"/>
            <w:shd w:val="clear" w:color="auto" w:fill="92D050"/>
          </w:tcPr>
          <w:p w14:paraId="13A261F1" w14:textId="77777777" w:rsidR="005E7EB9" w:rsidRP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57940DCD" w14:textId="77777777" w:rsidR="005E7EB9" w:rsidRP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65E2549A" w14:textId="77777777" w:rsidR="005E7EB9" w:rsidRP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181768" w14:paraId="16ACA4CB" w14:textId="77777777" w:rsidTr="008B3449">
        <w:trPr>
          <w:trHeight w:val="60"/>
        </w:trPr>
        <w:tc>
          <w:tcPr>
            <w:tcW w:w="1275" w:type="dxa"/>
            <w:vMerge/>
            <w:shd w:val="clear" w:color="auto" w:fill="92D050"/>
          </w:tcPr>
          <w:p w14:paraId="5BB7B914" w14:textId="77777777" w:rsidR="00181768" w:rsidRPr="00181768" w:rsidRDefault="0018176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92D050"/>
          </w:tcPr>
          <w:p w14:paraId="32441E97" w14:textId="2B037D50" w:rsid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1134" w:type="dxa"/>
            <w:shd w:val="clear" w:color="auto" w:fill="92D050"/>
          </w:tcPr>
          <w:p w14:paraId="7A565707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92D050"/>
          </w:tcPr>
          <w:p w14:paraId="5D558F04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 w14:paraId="365C86D0" w14:textId="77777777" w:rsidR="00181768" w:rsidRPr="00181768" w:rsidRDefault="0018176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3D2A58" w14:paraId="2938F3B1" w14:textId="77777777" w:rsidTr="008B3449">
        <w:trPr>
          <w:trHeight w:val="60"/>
        </w:trPr>
        <w:tc>
          <w:tcPr>
            <w:tcW w:w="1275" w:type="dxa"/>
            <w:vMerge w:val="restart"/>
            <w:shd w:val="clear" w:color="auto" w:fill="EBF961"/>
          </w:tcPr>
          <w:p w14:paraId="66D063CF" w14:textId="77777777" w:rsidR="00210FF2" w:rsidRDefault="003D2A58" w:rsidP="00052F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På kamp- </w:t>
            </w:r>
            <w:r w:rsidRPr="00181768">
              <w:rPr>
                <w:sz w:val="20"/>
              </w:rPr>
              <w:t>/turnering</w:t>
            </w:r>
          </w:p>
          <w:p w14:paraId="6D99261F" w14:textId="77777777" w:rsidR="00210FF2" w:rsidRDefault="00210FF2" w:rsidP="00052F0F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789A5B0A" w14:textId="690C8AA5" w:rsidR="003D2A58" w:rsidRDefault="00210FF2" w:rsidP="00052F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(evt noe dagen før ved tidlig start)</w:t>
            </w:r>
          </w:p>
        </w:tc>
        <w:tc>
          <w:tcPr>
            <w:tcW w:w="9072" w:type="dxa"/>
            <w:shd w:val="clear" w:color="auto" w:fill="EBF961"/>
          </w:tcPr>
          <w:p w14:paraId="20D9A302" w14:textId="624A305B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Kontrollere banens tilstand</w:t>
            </w:r>
          </w:p>
        </w:tc>
        <w:tc>
          <w:tcPr>
            <w:tcW w:w="1134" w:type="dxa"/>
            <w:shd w:val="clear" w:color="auto" w:fill="EBF961"/>
          </w:tcPr>
          <w:p w14:paraId="584F3E9E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73222AC2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00CF3BE2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3D2A58" w14:paraId="39077258" w14:textId="77777777" w:rsidTr="008B3449">
        <w:trPr>
          <w:trHeight w:val="60"/>
        </w:trPr>
        <w:tc>
          <w:tcPr>
            <w:tcW w:w="1275" w:type="dxa"/>
            <w:vMerge/>
            <w:shd w:val="clear" w:color="auto" w:fill="EBF961"/>
          </w:tcPr>
          <w:p w14:paraId="205789A5" w14:textId="77777777" w:rsidR="003D2A58" w:rsidRDefault="003D2A58" w:rsidP="00052F0F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59485123" w14:textId="77D64F7C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Sette opp lagområde</w:t>
            </w:r>
          </w:p>
        </w:tc>
        <w:tc>
          <w:tcPr>
            <w:tcW w:w="1134" w:type="dxa"/>
            <w:shd w:val="clear" w:color="auto" w:fill="EBF961"/>
          </w:tcPr>
          <w:p w14:paraId="465D8F85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0E57B910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566342D3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3D2A58" w14:paraId="01243D33" w14:textId="77777777" w:rsidTr="008B3449">
        <w:trPr>
          <w:trHeight w:val="60"/>
        </w:trPr>
        <w:tc>
          <w:tcPr>
            <w:tcW w:w="1275" w:type="dxa"/>
            <w:vMerge/>
            <w:shd w:val="clear" w:color="auto" w:fill="EBF961"/>
          </w:tcPr>
          <w:p w14:paraId="43E6916A" w14:textId="77777777" w:rsidR="003D2A58" w:rsidRDefault="003D2A58" w:rsidP="00052F0F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7F657389" w14:textId="73B433CA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Sette opp kiosk eller annet salgsområde</w:t>
            </w:r>
          </w:p>
        </w:tc>
        <w:tc>
          <w:tcPr>
            <w:tcW w:w="1134" w:type="dxa"/>
            <w:shd w:val="clear" w:color="auto" w:fill="EBF961"/>
          </w:tcPr>
          <w:p w14:paraId="720E3B6A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270A3A09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4E612DBB" w14:textId="77777777" w:rsidR="003D2A58" w:rsidRPr="00181768" w:rsidRDefault="003D2A58" w:rsidP="00F75C6C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3D2A58" w14:paraId="02B709F0" w14:textId="77777777" w:rsidTr="008B3449">
        <w:trPr>
          <w:trHeight w:val="60"/>
        </w:trPr>
        <w:tc>
          <w:tcPr>
            <w:tcW w:w="1275" w:type="dxa"/>
            <w:vMerge/>
            <w:shd w:val="clear" w:color="auto" w:fill="EBF961"/>
          </w:tcPr>
          <w:p w14:paraId="08E995B0" w14:textId="77777777" w:rsidR="003D2A58" w:rsidRPr="00181768" w:rsidRDefault="003D2A5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612D37C3" w14:textId="3D279699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Sette opp goal-posts/kjegler og goal-post- beskyttere, markere banen (</w:t>
            </w:r>
            <w:r>
              <w:rPr>
                <w:sz w:val="20"/>
              </w:rPr>
              <w:t>evt merke det som mangler</w:t>
            </w:r>
            <w:r>
              <w:rPr>
                <w:sz w:val="20"/>
              </w:rPr>
              <w:t>), sette opp bord til sekretariat og straffebord, evt bord til klassifisører/evaluering.</w:t>
            </w:r>
          </w:p>
        </w:tc>
        <w:tc>
          <w:tcPr>
            <w:tcW w:w="1134" w:type="dxa"/>
            <w:shd w:val="clear" w:color="auto" w:fill="EBF961"/>
          </w:tcPr>
          <w:p w14:paraId="1EC11E47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71B35146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0741CF36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5E7EB9" w14:paraId="55DB6A7B" w14:textId="77777777" w:rsidTr="008B3449">
        <w:trPr>
          <w:trHeight w:val="60"/>
        </w:trPr>
        <w:tc>
          <w:tcPr>
            <w:tcW w:w="1275" w:type="dxa"/>
            <w:vMerge/>
            <w:shd w:val="clear" w:color="auto" w:fill="EBF961"/>
          </w:tcPr>
          <w:p w14:paraId="0B871C41" w14:textId="77777777" w:rsidR="005E7EB9" w:rsidRPr="00181768" w:rsidRDefault="005E7EB9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5953A99A" w14:textId="39923F2E" w:rsidR="005E7EB9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Kontrollere teknisk </w:t>
            </w:r>
            <w:r w:rsidR="006F0C3A">
              <w:rPr>
                <w:sz w:val="20"/>
              </w:rPr>
              <w:t>utstyr (f.eks resultat tavler)</w:t>
            </w:r>
          </w:p>
        </w:tc>
        <w:tc>
          <w:tcPr>
            <w:tcW w:w="1134" w:type="dxa"/>
            <w:shd w:val="clear" w:color="auto" w:fill="EBF961"/>
          </w:tcPr>
          <w:p w14:paraId="799E6E6C" w14:textId="77777777" w:rsidR="005E7EB9" w:rsidRP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4DFF0EF5" w14:textId="77777777" w:rsidR="005E7EB9" w:rsidRP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4CEDB23B" w14:textId="77777777" w:rsidR="005E7EB9" w:rsidRPr="00181768" w:rsidRDefault="005E7EB9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3D2A58" w14:paraId="2E4046A8" w14:textId="77777777" w:rsidTr="008B3449">
        <w:trPr>
          <w:trHeight w:val="60"/>
        </w:trPr>
        <w:tc>
          <w:tcPr>
            <w:tcW w:w="1275" w:type="dxa"/>
            <w:vMerge/>
            <w:shd w:val="clear" w:color="auto" w:fill="EBF961"/>
          </w:tcPr>
          <w:p w14:paraId="66AEA98E" w14:textId="77777777" w:rsidR="003D2A58" w:rsidRPr="00181768" w:rsidRDefault="003D2A5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55AB902A" w14:textId="11C550D6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Sette opp streaming og tilhørende utstyr som f.eks sponsorvegg.</w:t>
            </w:r>
          </w:p>
        </w:tc>
        <w:tc>
          <w:tcPr>
            <w:tcW w:w="1134" w:type="dxa"/>
            <w:shd w:val="clear" w:color="auto" w:fill="EBF961"/>
          </w:tcPr>
          <w:p w14:paraId="31C68475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27D4573E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1823BE17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3D2A58" w14:paraId="354B94D2" w14:textId="77777777" w:rsidTr="008B3449">
        <w:trPr>
          <w:trHeight w:val="113"/>
        </w:trPr>
        <w:tc>
          <w:tcPr>
            <w:tcW w:w="1275" w:type="dxa"/>
            <w:vMerge/>
            <w:shd w:val="clear" w:color="auto" w:fill="EBF961"/>
          </w:tcPr>
          <w:p w14:paraId="47E5C986" w14:textId="77777777" w:rsidR="003D2A58" w:rsidRPr="00181768" w:rsidRDefault="003D2A58" w:rsidP="0018176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5570EE59" w14:textId="2B670F61" w:rsidR="003D2A5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Utføre premieutdeling</w:t>
            </w:r>
          </w:p>
        </w:tc>
        <w:tc>
          <w:tcPr>
            <w:tcW w:w="1134" w:type="dxa"/>
            <w:shd w:val="clear" w:color="auto" w:fill="EBF961"/>
          </w:tcPr>
          <w:p w14:paraId="6874AFE9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5F8D66D8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4EAF4735" w14:textId="77777777" w:rsidR="003D2A58" w:rsidRPr="00181768" w:rsidRDefault="003D2A58" w:rsidP="00F75C6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24E6B986" w14:textId="77777777" w:rsidTr="008B3449">
        <w:trPr>
          <w:trHeight w:val="117"/>
        </w:trPr>
        <w:tc>
          <w:tcPr>
            <w:tcW w:w="1275" w:type="dxa"/>
            <w:vMerge/>
            <w:shd w:val="clear" w:color="auto" w:fill="EBF961"/>
          </w:tcPr>
          <w:p w14:paraId="47FFBEB1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394375E0" w14:textId="16A321DA" w:rsidR="006F0C3A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Takke alle for oppmøte og ønske dem vel hjem</w:t>
            </w:r>
          </w:p>
        </w:tc>
        <w:tc>
          <w:tcPr>
            <w:tcW w:w="1134" w:type="dxa"/>
            <w:shd w:val="clear" w:color="auto" w:fill="EBF961"/>
          </w:tcPr>
          <w:p w14:paraId="6C0DE997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6CC7302D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309024F6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4FA77ED5" w14:textId="77777777" w:rsidTr="008B3449">
        <w:trPr>
          <w:trHeight w:val="117"/>
        </w:trPr>
        <w:tc>
          <w:tcPr>
            <w:tcW w:w="1275" w:type="dxa"/>
            <w:vMerge/>
            <w:shd w:val="clear" w:color="auto" w:fill="EBF961"/>
          </w:tcPr>
          <w:p w14:paraId="6E9045EA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2FD70E48" w14:textId="43468862" w:rsidR="006F0C3A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1134" w:type="dxa"/>
            <w:shd w:val="clear" w:color="auto" w:fill="EBF961"/>
          </w:tcPr>
          <w:p w14:paraId="684BA5C3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3923203A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13982A9D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4F9BB473" w14:textId="77777777" w:rsidTr="008B3449">
        <w:trPr>
          <w:trHeight w:val="117"/>
        </w:trPr>
        <w:tc>
          <w:tcPr>
            <w:tcW w:w="1275" w:type="dxa"/>
            <w:vMerge/>
            <w:shd w:val="clear" w:color="auto" w:fill="EBF961"/>
          </w:tcPr>
          <w:p w14:paraId="1BF8BE81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EBF961"/>
          </w:tcPr>
          <w:p w14:paraId="30B1215F" w14:textId="5C265420" w:rsidR="006F0C3A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1134" w:type="dxa"/>
            <w:shd w:val="clear" w:color="auto" w:fill="EBF961"/>
          </w:tcPr>
          <w:p w14:paraId="165A106E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EBF961"/>
          </w:tcPr>
          <w:p w14:paraId="18351A6A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EBF961"/>
          </w:tcPr>
          <w:p w14:paraId="48430ECD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0E108278" w14:textId="77777777" w:rsidTr="008B3449">
        <w:trPr>
          <w:trHeight w:val="125"/>
        </w:trPr>
        <w:tc>
          <w:tcPr>
            <w:tcW w:w="1275" w:type="dxa"/>
            <w:vMerge w:val="restart"/>
            <w:shd w:val="clear" w:color="auto" w:fill="F2DBDB" w:themeFill="accent2" w:themeFillTint="33"/>
          </w:tcPr>
          <w:p w14:paraId="23DAA198" w14:textId="553C597E" w:rsidR="006F0C3A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Etter kamp/ </w:t>
            </w:r>
            <w:r w:rsidRPr="00181768">
              <w:rPr>
                <w:sz w:val="20"/>
              </w:rPr>
              <w:t>turnering</w:t>
            </w:r>
          </w:p>
        </w:tc>
        <w:tc>
          <w:tcPr>
            <w:tcW w:w="9072" w:type="dxa"/>
            <w:shd w:val="clear" w:color="auto" w:fill="F2DBDB" w:themeFill="accent2" w:themeFillTint="33"/>
          </w:tcPr>
          <w:p w14:paraId="6F383972" w14:textId="56675ACA" w:rsidR="006F0C3A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Fjerne evt goal-postbeskyttere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B00C79E" w14:textId="77777777" w:rsidR="006F0C3A" w:rsidRPr="00181768" w:rsidRDefault="006F0C3A" w:rsidP="006F0C3A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7F6E651" w14:textId="77777777" w:rsidR="006F0C3A" w:rsidRPr="00181768" w:rsidRDefault="006F0C3A" w:rsidP="006F0C3A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5EE9D2C" w14:textId="77777777" w:rsidR="006F0C3A" w:rsidRPr="00181768" w:rsidRDefault="006F0C3A" w:rsidP="006F0C3A">
            <w:pPr>
              <w:pStyle w:val="TableParagraph"/>
              <w:spacing w:line="276" w:lineRule="auto"/>
              <w:ind w:left="107"/>
              <w:rPr>
                <w:sz w:val="20"/>
              </w:rPr>
            </w:pPr>
          </w:p>
        </w:tc>
      </w:tr>
      <w:tr w:rsidR="006F0C3A" w14:paraId="6D20E68C" w14:textId="77777777" w:rsidTr="008B3449">
        <w:trPr>
          <w:trHeight w:val="60"/>
        </w:trPr>
        <w:tc>
          <w:tcPr>
            <w:tcW w:w="127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2A69F522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14:paraId="3DEDF464" w14:textId="3D8D0C28" w:rsidR="006F0C3A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Takke medhjelpere og evt inkludere informasjon om publikumstall, antall vafler solgt+++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CC56E67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D294998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3F946E0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04269D3A" w14:textId="77777777" w:rsidTr="008B3449">
        <w:trPr>
          <w:trHeight w:val="60"/>
        </w:trPr>
        <w:tc>
          <w:tcPr>
            <w:tcW w:w="127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3C3243B8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14:paraId="6F5CB226" w14:textId="1C556620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 w:rsidRPr="00181768">
              <w:rPr>
                <w:sz w:val="20"/>
              </w:rPr>
              <w:t xml:space="preserve">Offentliggjøre </w:t>
            </w:r>
            <w:r>
              <w:rPr>
                <w:sz w:val="20"/>
              </w:rPr>
              <w:t>resultater på TurneringsAdmin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22B4082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05699DC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5597691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6A6C2FC1" w14:textId="77777777" w:rsidTr="008B3449">
        <w:trPr>
          <w:trHeight w:val="60"/>
        </w:trPr>
        <w:tc>
          <w:tcPr>
            <w:tcW w:w="127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08630A3E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14:paraId="5A8CA0D2" w14:textId="36B74973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002903F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5D64B9AB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C33CDD4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  <w:tr w:rsidR="006F0C3A" w14:paraId="0C10344F" w14:textId="77777777" w:rsidTr="008B3449">
        <w:trPr>
          <w:trHeight w:val="60"/>
        </w:trPr>
        <w:tc>
          <w:tcPr>
            <w:tcW w:w="127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22398DA2" w14:textId="77777777" w:rsidR="006F0C3A" w:rsidRPr="00181768" w:rsidRDefault="006F0C3A" w:rsidP="006F0C3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9072" w:type="dxa"/>
            <w:shd w:val="clear" w:color="auto" w:fill="F2DBDB" w:themeFill="accent2" w:themeFillTint="33"/>
          </w:tcPr>
          <w:p w14:paraId="08E935C5" w14:textId="76FF5504" w:rsidR="006F0C3A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5C08547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5C5F644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6858A1C" w14:textId="77777777" w:rsidR="006F0C3A" w:rsidRPr="00181768" w:rsidRDefault="006F0C3A" w:rsidP="006F0C3A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</w:p>
        </w:tc>
      </w:tr>
    </w:tbl>
    <w:p w14:paraId="64B36FE5" w14:textId="77777777" w:rsidR="00892480" w:rsidRDefault="00892480"/>
    <w:sectPr w:rsidR="00892480" w:rsidSect="006F0C3A">
      <w:type w:val="continuous"/>
      <w:pgSz w:w="16840" w:h="11910" w:orient="landscape"/>
      <w:pgMar w:top="851" w:right="1520" w:bottom="993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EAC"/>
    <w:rsid w:val="00052F0F"/>
    <w:rsid w:val="00181768"/>
    <w:rsid w:val="00210FF2"/>
    <w:rsid w:val="003D2A58"/>
    <w:rsid w:val="00402EAC"/>
    <w:rsid w:val="005E7EB9"/>
    <w:rsid w:val="006F0C3A"/>
    <w:rsid w:val="00892480"/>
    <w:rsid w:val="008B3449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CAB1"/>
  <w15:docId w15:val="{5FC7DDC5-AB0E-4BF5-9068-190E08EE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Røste, Anne Cathrine</dc:creator>
  <cp:lastModifiedBy>Erik Baret</cp:lastModifiedBy>
  <cp:revision>2</cp:revision>
  <dcterms:created xsi:type="dcterms:W3CDTF">2020-12-03T12:28:00Z</dcterms:created>
  <dcterms:modified xsi:type="dcterms:W3CDTF">2020-12-03T14:36:00Z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